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4647" w14:textId="37E15D26" w:rsidR="00756B24" w:rsidRPr="00BF3082" w:rsidRDefault="004D510D" w:rsidP="00BF3082">
      <w:pPr>
        <w:ind w:right="-432" w:hanging="284"/>
        <w:jc w:val="center"/>
        <w:rPr>
          <w:b/>
          <w:sz w:val="32"/>
          <w:szCs w:val="32"/>
        </w:rPr>
      </w:pPr>
      <w:r w:rsidRPr="004D510D">
        <w:rPr>
          <w:b/>
          <w:sz w:val="32"/>
          <w:szCs w:val="32"/>
        </w:rPr>
        <w:t>AFFIDAVIT</w:t>
      </w:r>
      <w:r w:rsidR="00BF3082" w:rsidRPr="00BF3082">
        <w:rPr>
          <w:b/>
          <w:sz w:val="32"/>
          <w:szCs w:val="32"/>
        </w:rPr>
        <w:t xml:space="preserve"> IN CONNECTION WITH </w:t>
      </w:r>
      <w:r w:rsidR="00BF3082">
        <w:rPr>
          <w:b/>
          <w:sz w:val="32"/>
          <w:szCs w:val="32"/>
        </w:rPr>
        <w:br/>
      </w:r>
      <w:r w:rsidR="00BF3082" w:rsidRPr="00BF3082">
        <w:rPr>
          <w:b/>
          <w:sz w:val="32"/>
          <w:szCs w:val="32"/>
        </w:rPr>
        <w:t>NO CONSIDERATION TRANSFER</w:t>
      </w:r>
    </w:p>
    <w:p w14:paraId="6F06E23C" w14:textId="77777777" w:rsidR="00492CBF" w:rsidRDefault="00492CBF" w:rsidP="00582B5A">
      <w:pPr>
        <w:ind w:right="-149"/>
        <w:rPr>
          <w:sz w:val="24"/>
        </w:rPr>
      </w:pPr>
    </w:p>
    <w:p w14:paraId="49E7B54C" w14:textId="3833A924" w:rsidR="002F4310" w:rsidRDefault="002F4310" w:rsidP="00582B5A">
      <w:pPr>
        <w:ind w:right="-149"/>
        <w:rPr>
          <w:sz w:val="24"/>
        </w:rPr>
      </w:pPr>
    </w:p>
    <w:tbl>
      <w:tblPr>
        <w:tblW w:w="9464" w:type="dxa"/>
        <w:tblLook w:val="04A0" w:firstRow="1" w:lastRow="0" w:firstColumn="1" w:lastColumn="0" w:noHBand="0" w:noVBand="1"/>
      </w:tblPr>
      <w:tblGrid>
        <w:gridCol w:w="5778"/>
        <w:gridCol w:w="3686"/>
      </w:tblGrid>
      <w:tr w:rsidR="00BF3082" w:rsidRPr="00772564" w14:paraId="1A86BFD6" w14:textId="77777777" w:rsidTr="00634385">
        <w:tc>
          <w:tcPr>
            <w:tcW w:w="5778" w:type="dxa"/>
            <w:shd w:val="clear" w:color="auto" w:fill="auto"/>
          </w:tcPr>
          <w:p w14:paraId="485E49CF" w14:textId="77777777" w:rsidR="00BF3082" w:rsidRPr="00772564" w:rsidRDefault="00BF3082" w:rsidP="00E262F3">
            <w:pPr>
              <w:ind w:right="-149"/>
              <w:rPr>
                <w:sz w:val="24"/>
                <w:szCs w:val="24"/>
              </w:rPr>
            </w:pPr>
            <w:r w:rsidRPr="00772564">
              <w:rPr>
                <w:sz w:val="24"/>
                <w:szCs w:val="24"/>
              </w:rPr>
              <w:t>STATE OF NEW YORK</w:t>
            </w:r>
            <w:r w:rsidRPr="00772564">
              <w:rPr>
                <w:sz w:val="24"/>
                <w:szCs w:val="24"/>
              </w:rPr>
              <w:tab/>
            </w:r>
            <w:r w:rsidRPr="00772564">
              <w:rPr>
                <w:sz w:val="24"/>
                <w:szCs w:val="24"/>
              </w:rPr>
              <w:tab/>
              <w:t>}</w:t>
            </w:r>
            <w:r w:rsidRPr="00772564">
              <w:rPr>
                <w:sz w:val="24"/>
                <w:szCs w:val="24"/>
              </w:rPr>
              <w:br/>
            </w:r>
            <w:r w:rsidRPr="00772564">
              <w:rPr>
                <w:sz w:val="24"/>
                <w:szCs w:val="24"/>
              </w:rPr>
              <w:tab/>
            </w:r>
            <w:r w:rsidRPr="00772564">
              <w:rPr>
                <w:sz w:val="24"/>
                <w:szCs w:val="24"/>
              </w:rPr>
              <w:tab/>
            </w:r>
            <w:r w:rsidRPr="00772564">
              <w:rPr>
                <w:sz w:val="24"/>
                <w:szCs w:val="24"/>
              </w:rPr>
              <w:tab/>
            </w:r>
            <w:r w:rsidRPr="00772564">
              <w:rPr>
                <w:sz w:val="24"/>
                <w:szCs w:val="24"/>
              </w:rPr>
              <w:tab/>
            </w:r>
            <w:r w:rsidRPr="00772564">
              <w:rPr>
                <w:sz w:val="24"/>
                <w:szCs w:val="24"/>
              </w:rPr>
              <w:tab/>
              <w:t>}ss:</w:t>
            </w:r>
          </w:p>
          <w:p w14:paraId="64425CD8" w14:textId="77777777" w:rsidR="00BF3082" w:rsidRPr="00772564" w:rsidRDefault="00BF3082" w:rsidP="00E262F3">
            <w:pPr>
              <w:ind w:right="-149"/>
              <w:rPr>
                <w:sz w:val="24"/>
                <w:szCs w:val="24"/>
              </w:rPr>
            </w:pPr>
            <w:r w:rsidRPr="00772564">
              <w:rPr>
                <w:sz w:val="24"/>
                <w:szCs w:val="24"/>
              </w:rPr>
              <w:t xml:space="preserve">COUNTY OF </w:t>
            </w:r>
            <w:r w:rsidRPr="00772564">
              <w:rPr>
                <w:sz w:val="24"/>
                <w:szCs w:val="24"/>
              </w:rPr>
              <w:tab/>
            </w:r>
            <w:r w:rsidRPr="00772564">
              <w:rPr>
                <w:sz w:val="24"/>
                <w:szCs w:val="24"/>
              </w:rPr>
              <w:fldChar w:fldCharType="begin">
                <w:ffData>
                  <w:name w:val=""/>
                  <w:enabled/>
                  <w:calcOnExit w:val="0"/>
                  <w:textInput>
                    <w:format w:val="UPPERCASE"/>
                  </w:textInput>
                </w:ffData>
              </w:fldChar>
            </w:r>
            <w:r w:rsidRPr="00772564">
              <w:rPr>
                <w:sz w:val="24"/>
                <w:szCs w:val="24"/>
              </w:rPr>
              <w:instrText xml:space="preserve"> FORMTEXT </w:instrText>
            </w:r>
            <w:r w:rsidRPr="00772564">
              <w:rPr>
                <w:sz w:val="24"/>
                <w:szCs w:val="24"/>
              </w:rPr>
            </w:r>
            <w:r w:rsidRPr="00772564">
              <w:rPr>
                <w:sz w:val="24"/>
                <w:szCs w:val="24"/>
              </w:rPr>
              <w:fldChar w:fldCharType="separate"/>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sz w:val="24"/>
                <w:szCs w:val="24"/>
              </w:rPr>
              <w:fldChar w:fldCharType="end"/>
            </w:r>
            <w:r w:rsidRPr="00772564">
              <w:rPr>
                <w:sz w:val="24"/>
                <w:szCs w:val="24"/>
              </w:rPr>
              <w:tab/>
            </w:r>
            <w:r w:rsidRPr="00772564">
              <w:rPr>
                <w:sz w:val="24"/>
                <w:szCs w:val="24"/>
              </w:rPr>
              <w:tab/>
              <w:t>}</w:t>
            </w:r>
          </w:p>
          <w:p w14:paraId="12DBED4F" w14:textId="46B27C7B" w:rsidR="00BF3082" w:rsidRPr="00772564" w:rsidRDefault="00BF3082" w:rsidP="00E262F3">
            <w:pPr>
              <w:ind w:right="-149"/>
              <w:rPr>
                <w:sz w:val="24"/>
                <w:szCs w:val="24"/>
              </w:rPr>
            </w:pPr>
          </w:p>
        </w:tc>
        <w:tc>
          <w:tcPr>
            <w:tcW w:w="3686" w:type="dxa"/>
            <w:shd w:val="clear" w:color="auto" w:fill="auto"/>
          </w:tcPr>
          <w:p w14:paraId="29706FEC" w14:textId="5198F87F" w:rsidR="00BF3082" w:rsidRPr="00772564" w:rsidRDefault="00BF3082" w:rsidP="00E262F3">
            <w:pPr>
              <w:ind w:right="-149"/>
              <w:rPr>
                <w:sz w:val="24"/>
                <w:szCs w:val="24"/>
              </w:rPr>
            </w:pPr>
            <w:r w:rsidRPr="00772564">
              <w:rPr>
                <w:sz w:val="24"/>
                <w:szCs w:val="24"/>
              </w:rPr>
              <w:t xml:space="preserve">Dated: </w:t>
            </w:r>
            <w:r w:rsidRPr="00772564">
              <w:rPr>
                <w:sz w:val="24"/>
                <w:szCs w:val="24"/>
              </w:rPr>
              <w:fldChar w:fldCharType="begin">
                <w:ffData>
                  <w:name w:val=""/>
                  <w:enabled/>
                  <w:calcOnExit w:val="0"/>
                  <w:textInput>
                    <w:format w:val="UPPERCASE"/>
                  </w:textInput>
                </w:ffData>
              </w:fldChar>
            </w:r>
            <w:r w:rsidRPr="00772564">
              <w:rPr>
                <w:sz w:val="24"/>
                <w:szCs w:val="24"/>
              </w:rPr>
              <w:instrText xml:space="preserve"> FORMTEXT </w:instrText>
            </w:r>
            <w:r w:rsidRPr="00772564">
              <w:rPr>
                <w:sz w:val="24"/>
                <w:szCs w:val="24"/>
              </w:rPr>
            </w:r>
            <w:r w:rsidRPr="00772564">
              <w:rPr>
                <w:sz w:val="24"/>
                <w:szCs w:val="24"/>
              </w:rPr>
              <w:fldChar w:fldCharType="separate"/>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sz w:val="24"/>
                <w:szCs w:val="24"/>
              </w:rPr>
              <w:fldChar w:fldCharType="end"/>
            </w:r>
          </w:p>
          <w:p w14:paraId="7C1CE856" w14:textId="77777777" w:rsidR="00BF3082" w:rsidRPr="00772564" w:rsidRDefault="00BF3082" w:rsidP="00E262F3">
            <w:pPr>
              <w:ind w:right="-149"/>
              <w:rPr>
                <w:sz w:val="24"/>
                <w:szCs w:val="24"/>
              </w:rPr>
            </w:pPr>
          </w:p>
          <w:p w14:paraId="1A2BB9E2" w14:textId="30554085" w:rsidR="00BF3082" w:rsidRPr="00772564" w:rsidRDefault="00BF3082" w:rsidP="00634385">
            <w:pPr>
              <w:ind w:right="-663"/>
              <w:rPr>
                <w:sz w:val="24"/>
                <w:szCs w:val="24"/>
              </w:rPr>
            </w:pPr>
            <w:r w:rsidRPr="00772564">
              <w:rPr>
                <w:sz w:val="24"/>
                <w:szCs w:val="24"/>
              </w:rPr>
              <w:t xml:space="preserve">Title No.: BTA </w:t>
            </w:r>
            <w:r w:rsidRPr="00772564">
              <w:rPr>
                <w:sz w:val="24"/>
                <w:szCs w:val="24"/>
              </w:rPr>
              <w:fldChar w:fldCharType="begin">
                <w:ffData>
                  <w:name w:val=""/>
                  <w:enabled/>
                  <w:calcOnExit w:val="0"/>
                  <w:textInput>
                    <w:format w:val="UPPERCASE"/>
                  </w:textInput>
                </w:ffData>
              </w:fldChar>
            </w:r>
            <w:r w:rsidRPr="00772564">
              <w:rPr>
                <w:sz w:val="24"/>
                <w:szCs w:val="24"/>
              </w:rPr>
              <w:instrText xml:space="preserve"> FORMTEXT </w:instrText>
            </w:r>
            <w:r w:rsidRPr="00772564">
              <w:rPr>
                <w:sz w:val="24"/>
                <w:szCs w:val="24"/>
              </w:rPr>
            </w:r>
            <w:r w:rsidRPr="00772564">
              <w:rPr>
                <w:sz w:val="24"/>
                <w:szCs w:val="24"/>
              </w:rPr>
              <w:fldChar w:fldCharType="separate"/>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sz w:val="24"/>
                <w:szCs w:val="24"/>
              </w:rPr>
              <w:fldChar w:fldCharType="end"/>
            </w:r>
          </w:p>
        </w:tc>
      </w:tr>
    </w:tbl>
    <w:p w14:paraId="1CE09298" w14:textId="77777777" w:rsidR="00756B24" w:rsidRPr="00772564" w:rsidRDefault="00756B24" w:rsidP="00582B5A">
      <w:pPr>
        <w:ind w:right="-149"/>
        <w:rPr>
          <w:sz w:val="24"/>
          <w:szCs w:val="24"/>
        </w:rPr>
      </w:pPr>
    </w:p>
    <w:bookmarkStart w:id="0" w:name="_Hlk98530050"/>
    <w:p w14:paraId="465645FB" w14:textId="77777777" w:rsidR="00CD1778" w:rsidRPr="00772564" w:rsidRDefault="008A6D69" w:rsidP="00890EE6">
      <w:pPr>
        <w:ind w:right="185"/>
        <w:rPr>
          <w:sz w:val="24"/>
          <w:szCs w:val="24"/>
        </w:rPr>
      </w:pPr>
      <w:r w:rsidRPr="00772564">
        <w:rPr>
          <w:sz w:val="24"/>
          <w:szCs w:val="24"/>
        </w:rPr>
        <w:fldChar w:fldCharType="begin">
          <w:ffData>
            <w:name w:val=""/>
            <w:enabled/>
            <w:calcOnExit w:val="0"/>
            <w:textInput/>
          </w:ffData>
        </w:fldChar>
      </w:r>
      <w:r w:rsidRPr="00772564">
        <w:rPr>
          <w:sz w:val="24"/>
          <w:szCs w:val="24"/>
        </w:rPr>
        <w:instrText xml:space="preserve"> FORMTEXT </w:instrText>
      </w:r>
      <w:r w:rsidRPr="00772564">
        <w:rPr>
          <w:sz w:val="24"/>
          <w:szCs w:val="24"/>
        </w:rPr>
      </w:r>
      <w:r w:rsidRPr="00772564">
        <w:rPr>
          <w:sz w:val="24"/>
          <w:szCs w:val="24"/>
        </w:rPr>
        <w:fldChar w:fldCharType="separate"/>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sz w:val="24"/>
          <w:szCs w:val="24"/>
        </w:rPr>
        <w:fldChar w:fldCharType="end"/>
      </w:r>
      <w:bookmarkEnd w:id="0"/>
      <w:r w:rsidR="00161270" w:rsidRPr="00772564">
        <w:rPr>
          <w:sz w:val="24"/>
          <w:szCs w:val="24"/>
        </w:rPr>
        <w:t>,</w:t>
      </w:r>
      <w:r w:rsidR="007F54EA" w:rsidRPr="00772564">
        <w:rPr>
          <w:sz w:val="24"/>
          <w:szCs w:val="24"/>
        </w:rPr>
        <w:t xml:space="preserve"> </w:t>
      </w:r>
      <w:r w:rsidR="00CD1778" w:rsidRPr="00772564">
        <w:rPr>
          <w:sz w:val="24"/>
          <w:szCs w:val="24"/>
        </w:rPr>
        <w:t>being duly sworn, deposes and states:</w:t>
      </w:r>
    </w:p>
    <w:p w14:paraId="76C776A3" w14:textId="77777777" w:rsidR="00CD1778" w:rsidRPr="00772564" w:rsidRDefault="00CD1778" w:rsidP="00890EE6">
      <w:pPr>
        <w:ind w:right="185"/>
        <w:rPr>
          <w:sz w:val="24"/>
          <w:szCs w:val="24"/>
        </w:rPr>
      </w:pPr>
    </w:p>
    <w:p w14:paraId="5D1F3DDB" w14:textId="75B7B29A" w:rsidR="00CD1778" w:rsidRPr="00772564" w:rsidRDefault="00CD1778" w:rsidP="00B04F3D">
      <w:pPr>
        <w:numPr>
          <w:ilvl w:val="0"/>
          <w:numId w:val="4"/>
        </w:numPr>
        <w:ind w:left="426" w:right="185" w:hanging="425"/>
        <w:rPr>
          <w:sz w:val="24"/>
          <w:szCs w:val="24"/>
        </w:rPr>
      </w:pPr>
      <w:r w:rsidRPr="00772564">
        <w:rPr>
          <w:sz w:val="24"/>
          <w:szCs w:val="24"/>
        </w:rPr>
        <w:t xml:space="preserve">I/we am (are) the owner(s) of the premises commonly referred to as </w:t>
      </w:r>
      <w:r w:rsidRPr="00772564">
        <w:rPr>
          <w:sz w:val="24"/>
          <w:szCs w:val="24"/>
        </w:rPr>
        <w:fldChar w:fldCharType="begin">
          <w:ffData>
            <w:name w:val=""/>
            <w:enabled/>
            <w:calcOnExit w:val="0"/>
            <w:textInput/>
          </w:ffData>
        </w:fldChar>
      </w:r>
      <w:r w:rsidRPr="00772564">
        <w:rPr>
          <w:sz w:val="24"/>
          <w:szCs w:val="24"/>
        </w:rPr>
        <w:instrText xml:space="preserve"> FORMTEXT </w:instrText>
      </w:r>
      <w:r w:rsidRPr="00772564">
        <w:rPr>
          <w:sz w:val="24"/>
          <w:szCs w:val="24"/>
        </w:rPr>
      </w:r>
      <w:r w:rsidRPr="00772564">
        <w:rPr>
          <w:sz w:val="24"/>
          <w:szCs w:val="24"/>
        </w:rPr>
        <w:fldChar w:fldCharType="separate"/>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sz w:val="24"/>
          <w:szCs w:val="24"/>
        </w:rPr>
        <w:fldChar w:fldCharType="end"/>
      </w:r>
      <w:r w:rsidRPr="00772564">
        <w:rPr>
          <w:sz w:val="24"/>
          <w:szCs w:val="24"/>
        </w:rPr>
        <w:t>, New York;</w:t>
      </w:r>
    </w:p>
    <w:p w14:paraId="1294D11B" w14:textId="77777777" w:rsidR="00CD1778" w:rsidRPr="00772564" w:rsidRDefault="00CD1778" w:rsidP="00B04F3D">
      <w:pPr>
        <w:ind w:left="426" w:right="185" w:hanging="425"/>
        <w:rPr>
          <w:sz w:val="24"/>
          <w:szCs w:val="24"/>
        </w:rPr>
      </w:pPr>
    </w:p>
    <w:p w14:paraId="7226A46A" w14:textId="6FEC203C" w:rsidR="00CD1778" w:rsidRPr="00772564" w:rsidRDefault="00CD1778" w:rsidP="00B04F3D">
      <w:pPr>
        <w:numPr>
          <w:ilvl w:val="0"/>
          <w:numId w:val="4"/>
        </w:numPr>
        <w:ind w:left="426" w:right="185" w:hanging="425"/>
        <w:rPr>
          <w:sz w:val="24"/>
          <w:szCs w:val="24"/>
        </w:rPr>
      </w:pPr>
      <w:r w:rsidRPr="00772564">
        <w:rPr>
          <w:sz w:val="24"/>
          <w:szCs w:val="24"/>
        </w:rPr>
        <w:t xml:space="preserve">I/we are the grantor(s) in the deed from </w:t>
      </w:r>
      <w:r w:rsidRPr="00772564">
        <w:rPr>
          <w:sz w:val="24"/>
          <w:szCs w:val="24"/>
        </w:rPr>
        <w:fldChar w:fldCharType="begin">
          <w:ffData>
            <w:name w:val=""/>
            <w:enabled/>
            <w:calcOnExit w:val="0"/>
            <w:textInput/>
          </w:ffData>
        </w:fldChar>
      </w:r>
      <w:r w:rsidRPr="00772564">
        <w:rPr>
          <w:sz w:val="24"/>
          <w:szCs w:val="24"/>
        </w:rPr>
        <w:instrText xml:space="preserve"> FORMTEXT </w:instrText>
      </w:r>
      <w:r w:rsidRPr="00772564">
        <w:rPr>
          <w:sz w:val="24"/>
          <w:szCs w:val="24"/>
        </w:rPr>
      </w:r>
      <w:r w:rsidRPr="00772564">
        <w:rPr>
          <w:sz w:val="24"/>
          <w:szCs w:val="24"/>
        </w:rPr>
        <w:fldChar w:fldCharType="separate"/>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sz w:val="24"/>
          <w:szCs w:val="24"/>
        </w:rPr>
        <w:fldChar w:fldCharType="end"/>
      </w:r>
      <w:r w:rsidRPr="00772564">
        <w:rPr>
          <w:sz w:val="24"/>
          <w:szCs w:val="24"/>
        </w:rPr>
        <w:t xml:space="preserve"> to </w:t>
      </w:r>
      <w:r w:rsidRPr="00772564">
        <w:rPr>
          <w:sz w:val="24"/>
          <w:szCs w:val="24"/>
        </w:rPr>
        <w:fldChar w:fldCharType="begin">
          <w:ffData>
            <w:name w:val=""/>
            <w:enabled/>
            <w:calcOnExit w:val="0"/>
            <w:textInput/>
          </w:ffData>
        </w:fldChar>
      </w:r>
      <w:r w:rsidRPr="00772564">
        <w:rPr>
          <w:sz w:val="24"/>
          <w:szCs w:val="24"/>
        </w:rPr>
        <w:instrText xml:space="preserve"> FORMTEXT </w:instrText>
      </w:r>
      <w:r w:rsidRPr="00772564">
        <w:rPr>
          <w:sz w:val="24"/>
          <w:szCs w:val="24"/>
        </w:rPr>
      </w:r>
      <w:r w:rsidRPr="00772564">
        <w:rPr>
          <w:sz w:val="24"/>
          <w:szCs w:val="24"/>
        </w:rPr>
        <w:fldChar w:fldCharType="separate"/>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sz w:val="24"/>
          <w:szCs w:val="24"/>
        </w:rPr>
        <w:fldChar w:fldCharType="end"/>
      </w:r>
      <w:r w:rsidRPr="00772564">
        <w:rPr>
          <w:sz w:val="24"/>
          <w:szCs w:val="24"/>
        </w:rPr>
        <w:t xml:space="preserve"> (grantee) dated </w:t>
      </w:r>
      <w:r w:rsidRPr="00772564">
        <w:rPr>
          <w:sz w:val="24"/>
          <w:szCs w:val="24"/>
        </w:rPr>
        <w:fldChar w:fldCharType="begin">
          <w:ffData>
            <w:name w:val=""/>
            <w:enabled/>
            <w:calcOnExit w:val="0"/>
            <w:textInput/>
          </w:ffData>
        </w:fldChar>
      </w:r>
      <w:r w:rsidRPr="00772564">
        <w:rPr>
          <w:sz w:val="24"/>
          <w:szCs w:val="24"/>
        </w:rPr>
        <w:instrText xml:space="preserve"> FORMTEXT </w:instrText>
      </w:r>
      <w:r w:rsidRPr="00772564">
        <w:rPr>
          <w:sz w:val="24"/>
          <w:szCs w:val="24"/>
        </w:rPr>
      </w:r>
      <w:r w:rsidRPr="00772564">
        <w:rPr>
          <w:sz w:val="24"/>
          <w:szCs w:val="24"/>
        </w:rPr>
        <w:fldChar w:fldCharType="separate"/>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sz w:val="24"/>
          <w:szCs w:val="24"/>
        </w:rPr>
        <w:fldChar w:fldCharType="end"/>
      </w:r>
      <w:r w:rsidRPr="00772564">
        <w:rPr>
          <w:sz w:val="24"/>
          <w:szCs w:val="24"/>
        </w:rPr>
        <w:t xml:space="preserve">; </w:t>
      </w:r>
    </w:p>
    <w:p w14:paraId="4F7E6BC5" w14:textId="77777777" w:rsidR="00CD1778" w:rsidRPr="00772564" w:rsidRDefault="00CD1778" w:rsidP="00B04F3D">
      <w:pPr>
        <w:ind w:left="426" w:right="185" w:hanging="425"/>
        <w:rPr>
          <w:sz w:val="24"/>
          <w:szCs w:val="24"/>
        </w:rPr>
      </w:pPr>
    </w:p>
    <w:p w14:paraId="3FF948BF" w14:textId="55A0308F" w:rsidR="00CD1778" w:rsidRPr="00772564" w:rsidRDefault="00CD1778" w:rsidP="00B04F3D">
      <w:pPr>
        <w:numPr>
          <w:ilvl w:val="0"/>
          <w:numId w:val="4"/>
        </w:numPr>
        <w:ind w:left="426" w:right="185" w:hanging="425"/>
        <w:rPr>
          <w:sz w:val="24"/>
          <w:szCs w:val="24"/>
        </w:rPr>
      </w:pPr>
      <w:r w:rsidRPr="00772564">
        <w:rPr>
          <w:sz w:val="24"/>
          <w:szCs w:val="24"/>
        </w:rPr>
        <w:t>I/we hereby acknowledge and confirm the execution and delivery of said deed to the grantee(s) herein named</w:t>
      </w:r>
    </w:p>
    <w:p w14:paraId="59689B9B" w14:textId="77777777" w:rsidR="00CD1778" w:rsidRPr="00772564" w:rsidRDefault="00CD1778" w:rsidP="00B04F3D">
      <w:pPr>
        <w:ind w:left="426" w:right="185" w:hanging="425"/>
        <w:rPr>
          <w:sz w:val="24"/>
          <w:szCs w:val="24"/>
        </w:rPr>
      </w:pPr>
    </w:p>
    <w:p w14:paraId="1D266972" w14:textId="47FFEC20" w:rsidR="00CD1778" w:rsidRPr="00772564" w:rsidRDefault="00CD1778" w:rsidP="00B04F3D">
      <w:pPr>
        <w:numPr>
          <w:ilvl w:val="0"/>
          <w:numId w:val="4"/>
        </w:numPr>
        <w:ind w:left="426" w:right="185" w:hanging="425"/>
        <w:rPr>
          <w:sz w:val="24"/>
          <w:szCs w:val="24"/>
        </w:rPr>
      </w:pPr>
      <w:r w:rsidRPr="00772564">
        <w:rPr>
          <w:sz w:val="24"/>
          <w:szCs w:val="24"/>
        </w:rPr>
        <w:t xml:space="preserve">The undersigned represents that the grounds upon which the claim of no consideration is based on the following facts: </w:t>
      </w:r>
      <w:r w:rsidRPr="00772564">
        <w:rPr>
          <w:sz w:val="24"/>
          <w:szCs w:val="24"/>
        </w:rPr>
        <w:fldChar w:fldCharType="begin">
          <w:ffData>
            <w:name w:val=""/>
            <w:enabled/>
            <w:calcOnExit w:val="0"/>
            <w:textInput/>
          </w:ffData>
        </w:fldChar>
      </w:r>
      <w:r w:rsidRPr="00772564">
        <w:rPr>
          <w:sz w:val="24"/>
          <w:szCs w:val="24"/>
        </w:rPr>
        <w:instrText xml:space="preserve"> FORMTEXT </w:instrText>
      </w:r>
      <w:r w:rsidRPr="00772564">
        <w:rPr>
          <w:sz w:val="24"/>
          <w:szCs w:val="24"/>
        </w:rPr>
      </w:r>
      <w:r w:rsidRPr="00772564">
        <w:rPr>
          <w:sz w:val="24"/>
          <w:szCs w:val="24"/>
        </w:rPr>
        <w:fldChar w:fldCharType="separate"/>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sz w:val="24"/>
          <w:szCs w:val="24"/>
        </w:rPr>
        <w:fldChar w:fldCharType="end"/>
      </w:r>
      <w:r w:rsidRPr="00772564">
        <w:rPr>
          <w:sz w:val="24"/>
          <w:szCs w:val="24"/>
        </w:rPr>
        <w:t xml:space="preserve">. </w:t>
      </w:r>
    </w:p>
    <w:p w14:paraId="76A03286" w14:textId="77777777" w:rsidR="00CD1778" w:rsidRPr="00772564" w:rsidRDefault="00CD1778" w:rsidP="00890EE6">
      <w:pPr>
        <w:ind w:right="185"/>
        <w:rPr>
          <w:sz w:val="24"/>
          <w:szCs w:val="24"/>
        </w:rPr>
      </w:pPr>
    </w:p>
    <w:p w14:paraId="7ABF2C5F" w14:textId="77777777" w:rsidR="00CD1778" w:rsidRPr="00772564" w:rsidRDefault="00CD1778" w:rsidP="00890EE6">
      <w:pPr>
        <w:ind w:right="-99"/>
        <w:rPr>
          <w:sz w:val="24"/>
          <w:szCs w:val="24"/>
        </w:rPr>
      </w:pPr>
      <w:r w:rsidRPr="00772564">
        <w:rPr>
          <w:sz w:val="24"/>
          <w:szCs w:val="24"/>
        </w:rPr>
        <w:t xml:space="preserve">The aforementioned no consideration transfer was made solely for the grounds stated herein. </w:t>
      </w:r>
    </w:p>
    <w:p w14:paraId="131635B8" w14:textId="77777777" w:rsidR="00CD1778" w:rsidRPr="00772564" w:rsidRDefault="00CD1778" w:rsidP="00890EE6">
      <w:pPr>
        <w:ind w:right="185"/>
        <w:rPr>
          <w:sz w:val="24"/>
          <w:szCs w:val="24"/>
        </w:rPr>
      </w:pPr>
    </w:p>
    <w:p w14:paraId="2E7145F3" w14:textId="3B38BF2D" w:rsidR="00CD1778" w:rsidRPr="00772564" w:rsidRDefault="00CD1778" w:rsidP="00890EE6">
      <w:pPr>
        <w:ind w:right="185"/>
        <w:rPr>
          <w:sz w:val="24"/>
          <w:szCs w:val="24"/>
        </w:rPr>
      </w:pPr>
      <w:r w:rsidRPr="00772564">
        <w:rPr>
          <w:sz w:val="24"/>
          <w:szCs w:val="24"/>
        </w:rPr>
        <w:t xml:space="preserve">I/we affirmatively represent that said transfer does not leave the grantor insolvent, and is not done to hinder, delay or fraud creditors.  Therefore, any returns filed in connection with this no consideration deed shall be free from any transfer taxes.  This affidavit is made to induce Benchmark Title Agency, LLC as agents for </w:t>
      </w:r>
      <w:r w:rsidRPr="00772564">
        <w:rPr>
          <w:sz w:val="24"/>
          <w:szCs w:val="24"/>
        </w:rPr>
        <w:fldChar w:fldCharType="begin">
          <w:ffData>
            <w:name w:val=""/>
            <w:enabled/>
            <w:calcOnExit w:val="0"/>
            <w:textInput/>
          </w:ffData>
        </w:fldChar>
      </w:r>
      <w:r w:rsidRPr="00772564">
        <w:rPr>
          <w:sz w:val="24"/>
          <w:szCs w:val="24"/>
        </w:rPr>
        <w:instrText xml:space="preserve"> FORMTEXT </w:instrText>
      </w:r>
      <w:r w:rsidRPr="00772564">
        <w:rPr>
          <w:sz w:val="24"/>
          <w:szCs w:val="24"/>
        </w:rPr>
      </w:r>
      <w:r w:rsidRPr="00772564">
        <w:rPr>
          <w:sz w:val="24"/>
          <w:szCs w:val="24"/>
        </w:rPr>
        <w:fldChar w:fldCharType="separate"/>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sz w:val="24"/>
          <w:szCs w:val="24"/>
        </w:rPr>
        <w:fldChar w:fldCharType="end"/>
      </w:r>
      <w:r w:rsidRPr="00772564">
        <w:rPr>
          <w:sz w:val="24"/>
          <w:szCs w:val="24"/>
        </w:rPr>
        <w:t xml:space="preserve"> Title Insurance Company, knowing that it will rely upon same in insuring title to the aforementioned premises under title number </w:t>
      </w:r>
      <w:r w:rsidRPr="00772564">
        <w:rPr>
          <w:sz w:val="24"/>
          <w:szCs w:val="24"/>
        </w:rPr>
        <w:fldChar w:fldCharType="begin">
          <w:ffData>
            <w:name w:val=""/>
            <w:enabled/>
            <w:calcOnExit w:val="0"/>
            <w:textInput/>
          </w:ffData>
        </w:fldChar>
      </w:r>
      <w:r w:rsidRPr="00772564">
        <w:rPr>
          <w:sz w:val="24"/>
          <w:szCs w:val="24"/>
        </w:rPr>
        <w:instrText xml:space="preserve"> FORMTEXT </w:instrText>
      </w:r>
      <w:r w:rsidRPr="00772564">
        <w:rPr>
          <w:sz w:val="24"/>
          <w:szCs w:val="24"/>
        </w:rPr>
      </w:r>
      <w:r w:rsidRPr="00772564">
        <w:rPr>
          <w:sz w:val="24"/>
          <w:szCs w:val="24"/>
        </w:rPr>
        <w:fldChar w:fldCharType="separate"/>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sz w:val="24"/>
          <w:szCs w:val="24"/>
        </w:rPr>
        <w:fldChar w:fldCharType="end"/>
      </w:r>
      <w:r w:rsidRPr="00772564">
        <w:rPr>
          <w:sz w:val="24"/>
          <w:szCs w:val="24"/>
        </w:rPr>
        <w:t>.</w:t>
      </w:r>
    </w:p>
    <w:p w14:paraId="3D094A4E" w14:textId="77777777" w:rsidR="00CD1778" w:rsidRPr="00772564" w:rsidRDefault="00CD1778" w:rsidP="00A46B0E">
      <w:pPr>
        <w:ind w:right="-149"/>
        <w:rPr>
          <w:sz w:val="24"/>
          <w:szCs w:val="24"/>
        </w:rPr>
      </w:pPr>
    </w:p>
    <w:p w14:paraId="29E2EE60" w14:textId="77777777" w:rsidR="00CD1778" w:rsidRPr="00772564" w:rsidRDefault="00CD1778" w:rsidP="00CD1778">
      <w:pPr>
        <w:ind w:right="-149" w:firstLine="5812"/>
        <w:rPr>
          <w:sz w:val="24"/>
          <w:szCs w:val="24"/>
        </w:rPr>
      </w:pPr>
      <w:bookmarkStart w:id="1" w:name="_Hlk98532759"/>
      <w:r w:rsidRPr="00772564">
        <w:rPr>
          <w:sz w:val="24"/>
          <w:szCs w:val="24"/>
        </w:rPr>
        <w:t xml:space="preserve">________________________  </w:t>
      </w:r>
    </w:p>
    <w:p w14:paraId="01DFAAED" w14:textId="4908183A" w:rsidR="00CD1778" w:rsidRPr="00772564" w:rsidRDefault="00CD1778" w:rsidP="00CD1778">
      <w:pPr>
        <w:ind w:right="-149" w:firstLine="5812"/>
        <w:rPr>
          <w:sz w:val="24"/>
          <w:szCs w:val="24"/>
        </w:rPr>
      </w:pPr>
      <w:r w:rsidRPr="00772564">
        <w:rPr>
          <w:sz w:val="24"/>
          <w:szCs w:val="24"/>
        </w:rPr>
        <w:fldChar w:fldCharType="begin">
          <w:ffData>
            <w:name w:val=""/>
            <w:enabled/>
            <w:calcOnExit w:val="0"/>
            <w:textInput/>
          </w:ffData>
        </w:fldChar>
      </w:r>
      <w:r w:rsidRPr="00772564">
        <w:rPr>
          <w:sz w:val="24"/>
          <w:szCs w:val="24"/>
        </w:rPr>
        <w:instrText xml:space="preserve"> FORMTEXT </w:instrText>
      </w:r>
      <w:r w:rsidRPr="00772564">
        <w:rPr>
          <w:sz w:val="24"/>
          <w:szCs w:val="24"/>
        </w:rPr>
      </w:r>
      <w:r w:rsidRPr="00772564">
        <w:rPr>
          <w:sz w:val="24"/>
          <w:szCs w:val="24"/>
        </w:rPr>
        <w:fldChar w:fldCharType="separate"/>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sz w:val="24"/>
          <w:szCs w:val="24"/>
        </w:rPr>
        <w:fldChar w:fldCharType="end"/>
      </w:r>
    </w:p>
    <w:p w14:paraId="56963293" w14:textId="77777777" w:rsidR="00CD1778" w:rsidRPr="00772564" w:rsidRDefault="00CD1778" w:rsidP="00CD1778">
      <w:pPr>
        <w:ind w:right="-149" w:firstLine="5812"/>
        <w:rPr>
          <w:sz w:val="24"/>
          <w:szCs w:val="24"/>
        </w:rPr>
      </w:pPr>
    </w:p>
    <w:p w14:paraId="65CC8A85" w14:textId="76220DA8" w:rsidR="007F54EA" w:rsidRPr="00772564" w:rsidRDefault="007F54EA" w:rsidP="00582B5A">
      <w:pPr>
        <w:ind w:right="-149" w:firstLine="5812"/>
        <w:rPr>
          <w:sz w:val="24"/>
          <w:szCs w:val="24"/>
        </w:rPr>
      </w:pPr>
      <w:r w:rsidRPr="00772564">
        <w:rPr>
          <w:sz w:val="24"/>
          <w:szCs w:val="24"/>
        </w:rPr>
        <w:t xml:space="preserve">________________________  </w:t>
      </w:r>
    </w:p>
    <w:p w14:paraId="72EAEFD9" w14:textId="64D10F91" w:rsidR="000F5400" w:rsidRPr="00772564" w:rsidRDefault="005F5BEC" w:rsidP="00582B5A">
      <w:pPr>
        <w:ind w:right="-149" w:firstLine="5812"/>
        <w:rPr>
          <w:sz w:val="24"/>
          <w:szCs w:val="24"/>
        </w:rPr>
      </w:pPr>
      <w:r w:rsidRPr="00772564">
        <w:rPr>
          <w:sz w:val="24"/>
          <w:szCs w:val="24"/>
        </w:rPr>
        <w:fldChar w:fldCharType="begin">
          <w:ffData>
            <w:name w:val=""/>
            <w:enabled/>
            <w:calcOnExit w:val="0"/>
            <w:textInput/>
          </w:ffData>
        </w:fldChar>
      </w:r>
      <w:r w:rsidRPr="00772564">
        <w:rPr>
          <w:sz w:val="24"/>
          <w:szCs w:val="24"/>
        </w:rPr>
        <w:instrText xml:space="preserve"> FORMTEXT </w:instrText>
      </w:r>
      <w:r w:rsidRPr="00772564">
        <w:rPr>
          <w:sz w:val="24"/>
          <w:szCs w:val="24"/>
        </w:rPr>
      </w:r>
      <w:r w:rsidRPr="00772564">
        <w:rPr>
          <w:sz w:val="24"/>
          <w:szCs w:val="24"/>
        </w:rPr>
        <w:fldChar w:fldCharType="separate"/>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noProof/>
          <w:sz w:val="24"/>
          <w:szCs w:val="24"/>
        </w:rPr>
        <w:t> </w:t>
      </w:r>
      <w:r w:rsidRPr="00772564">
        <w:rPr>
          <w:sz w:val="24"/>
          <w:szCs w:val="24"/>
        </w:rPr>
        <w:fldChar w:fldCharType="end"/>
      </w:r>
    </w:p>
    <w:bookmarkEnd w:id="1"/>
    <w:p w14:paraId="37E55E1F" w14:textId="77777777" w:rsidR="000F5400" w:rsidRPr="00772564" w:rsidRDefault="000F5400" w:rsidP="00582B5A">
      <w:pPr>
        <w:ind w:right="-149"/>
        <w:rPr>
          <w:sz w:val="24"/>
          <w:szCs w:val="24"/>
        </w:rPr>
      </w:pPr>
    </w:p>
    <w:p w14:paraId="28A3C421" w14:textId="77777777" w:rsidR="005F5BEC" w:rsidRPr="00772564" w:rsidRDefault="007F54EA" w:rsidP="00582B5A">
      <w:pPr>
        <w:ind w:right="-149"/>
        <w:rPr>
          <w:sz w:val="24"/>
          <w:szCs w:val="24"/>
        </w:rPr>
      </w:pPr>
      <w:bookmarkStart w:id="2" w:name="_Hlk98530506"/>
      <w:r w:rsidRPr="00772564">
        <w:rPr>
          <w:sz w:val="24"/>
          <w:szCs w:val="24"/>
        </w:rPr>
        <w:t xml:space="preserve">Sworn to before me </w:t>
      </w:r>
    </w:p>
    <w:p w14:paraId="63A0552D" w14:textId="77F1AB3D" w:rsidR="007F54EA" w:rsidRPr="00772564" w:rsidRDefault="007F54EA" w:rsidP="00582B5A">
      <w:pPr>
        <w:ind w:right="-149"/>
        <w:rPr>
          <w:sz w:val="24"/>
          <w:szCs w:val="24"/>
        </w:rPr>
      </w:pPr>
      <w:r w:rsidRPr="00772564">
        <w:rPr>
          <w:sz w:val="24"/>
          <w:szCs w:val="24"/>
        </w:rPr>
        <w:t xml:space="preserve">this </w:t>
      </w:r>
      <w:r w:rsidR="005F5BEC" w:rsidRPr="00772564">
        <w:rPr>
          <w:sz w:val="24"/>
          <w:szCs w:val="24"/>
        </w:rPr>
        <w:fldChar w:fldCharType="begin">
          <w:ffData>
            <w:name w:val=""/>
            <w:enabled/>
            <w:calcOnExit w:val="0"/>
            <w:textInput/>
          </w:ffData>
        </w:fldChar>
      </w:r>
      <w:r w:rsidR="005F5BEC" w:rsidRPr="00772564">
        <w:rPr>
          <w:sz w:val="24"/>
          <w:szCs w:val="24"/>
        </w:rPr>
        <w:instrText xml:space="preserve"> FORMTEXT </w:instrText>
      </w:r>
      <w:r w:rsidR="005F5BEC" w:rsidRPr="00772564">
        <w:rPr>
          <w:sz w:val="24"/>
          <w:szCs w:val="24"/>
        </w:rPr>
      </w:r>
      <w:r w:rsidR="005F5BEC" w:rsidRPr="00772564">
        <w:rPr>
          <w:sz w:val="24"/>
          <w:szCs w:val="24"/>
        </w:rPr>
        <w:fldChar w:fldCharType="separate"/>
      </w:r>
      <w:r w:rsidR="005F5BEC" w:rsidRPr="00772564">
        <w:rPr>
          <w:noProof/>
          <w:sz w:val="24"/>
          <w:szCs w:val="24"/>
        </w:rPr>
        <w:t> </w:t>
      </w:r>
      <w:r w:rsidR="005F5BEC" w:rsidRPr="00772564">
        <w:rPr>
          <w:noProof/>
          <w:sz w:val="24"/>
          <w:szCs w:val="24"/>
        </w:rPr>
        <w:t> </w:t>
      </w:r>
      <w:r w:rsidR="005F5BEC" w:rsidRPr="00772564">
        <w:rPr>
          <w:noProof/>
          <w:sz w:val="24"/>
          <w:szCs w:val="24"/>
        </w:rPr>
        <w:t> </w:t>
      </w:r>
      <w:r w:rsidR="005F5BEC" w:rsidRPr="00772564">
        <w:rPr>
          <w:noProof/>
          <w:sz w:val="24"/>
          <w:szCs w:val="24"/>
        </w:rPr>
        <w:t> </w:t>
      </w:r>
      <w:r w:rsidR="005F5BEC" w:rsidRPr="00772564">
        <w:rPr>
          <w:noProof/>
          <w:sz w:val="24"/>
          <w:szCs w:val="24"/>
        </w:rPr>
        <w:t> </w:t>
      </w:r>
      <w:r w:rsidR="005F5BEC" w:rsidRPr="00772564">
        <w:rPr>
          <w:sz w:val="24"/>
          <w:szCs w:val="24"/>
        </w:rPr>
        <w:fldChar w:fldCharType="end"/>
      </w:r>
      <w:r w:rsidR="005F5BEC" w:rsidRPr="00772564">
        <w:rPr>
          <w:sz w:val="24"/>
          <w:szCs w:val="24"/>
        </w:rPr>
        <w:t xml:space="preserve"> </w:t>
      </w:r>
      <w:r w:rsidR="000F5400" w:rsidRPr="00772564">
        <w:rPr>
          <w:sz w:val="24"/>
          <w:szCs w:val="24"/>
        </w:rPr>
        <w:t xml:space="preserve">day of </w:t>
      </w:r>
      <w:r w:rsidR="005F5BEC" w:rsidRPr="00772564">
        <w:rPr>
          <w:sz w:val="24"/>
          <w:szCs w:val="24"/>
        </w:rPr>
        <w:fldChar w:fldCharType="begin">
          <w:ffData>
            <w:name w:val=""/>
            <w:enabled/>
            <w:calcOnExit w:val="0"/>
            <w:textInput/>
          </w:ffData>
        </w:fldChar>
      </w:r>
      <w:r w:rsidR="005F5BEC" w:rsidRPr="00772564">
        <w:rPr>
          <w:sz w:val="24"/>
          <w:szCs w:val="24"/>
        </w:rPr>
        <w:instrText xml:space="preserve"> FORMTEXT </w:instrText>
      </w:r>
      <w:r w:rsidR="005F5BEC" w:rsidRPr="00772564">
        <w:rPr>
          <w:sz w:val="24"/>
          <w:szCs w:val="24"/>
        </w:rPr>
      </w:r>
      <w:r w:rsidR="005F5BEC" w:rsidRPr="00772564">
        <w:rPr>
          <w:sz w:val="24"/>
          <w:szCs w:val="24"/>
        </w:rPr>
        <w:fldChar w:fldCharType="separate"/>
      </w:r>
      <w:r w:rsidR="005F5BEC" w:rsidRPr="00772564">
        <w:rPr>
          <w:noProof/>
          <w:sz w:val="24"/>
          <w:szCs w:val="24"/>
        </w:rPr>
        <w:t> </w:t>
      </w:r>
      <w:r w:rsidR="005F5BEC" w:rsidRPr="00772564">
        <w:rPr>
          <w:noProof/>
          <w:sz w:val="24"/>
          <w:szCs w:val="24"/>
        </w:rPr>
        <w:t> </w:t>
      </w:r>
      <w:r w:rsidR="005F5BEC" w:rsidRPr="00772564">
        <w:rPr>
          <w:noProof/>
          <w:sz w:val="24"/>
          <w:szCs w:val="24"/>
        </w:rPr>
        <w:t> </w:t>
      </w:r>
      <w:r w:rsidR="005F5BEC" w:rsidRPr="00772564">
        <w:rPr>
          <w:noProof/>
          <w:sz w:val="24"/>
          <w:szCs w:val="24"/>
        </w:rPr>
        <w:t> </w:t>
      </w:r>
      <w:r w:rsidR="005F5BEC" w:rsidRPr="00772564">
        <w:rPr>
          <w:noProof/>
          <w:sz w:val="24"/>
          <w:szCs w:val="24"/>
        </w:rPr>
        <w:t> </w:t>
      </w:r>
      <w:r w:rsidR="005F5BEC" w:rsidRPr="00772564">
        <w:rPr>
          <w:sz w:val="24"/>
          <w:szCs w:val="24"/>
        </w:rPr>
        <w:fldChar w:fldCharType="end"/>
      </w:r>
      <w:r w:rsidR="000F5400" w:rsidRPr="00772564">
        <w:rPr>
          <w:sz w:val="24"/>
          <w:szCs w:val="24"/>
        </w:rPr>
        <w:t xml:space="preserve">, </w:t>
      </w:r>
      <w:r w:rsidR="005F5BEC" w:rsidRPr="00772564">
        <w:rPr>
          <w:sz w:val="24"/>
          <w:szCs w:val="24"/>
        </w:rPr>
        <w:fldChar w:fldCharType="begin">
          <w:ffData>
            <w:name w:val=""/>
            <w:enabled/>
            <w:calcOnExit w:val="0"/>
            <w:textInput/>
          </w:ffData>
        </w:fldChar>
      </w:r>
      <w:r w:rsidR="005F5BEC" w:rsidRPr="00772564">
        <w:rPr>
          <w:sz w:val="24"/>
          <w:szCs w:val="24"/>
        </w:rPr>
        <w:instrText xml:space="preserve"> FORMTEXT </w:instrText>
      </w:r>
      <w:r w:rsidR="005F5BEC" w:rsidRPr="00772564">
        <w:rPr>
          <w:sz w:val="24"/>
          <w:szCs w:val="24"/>
        </w:rPr>
      </w:r>
      <w:r w:rsidR="005F5BEC" w:rsidRPr="00772564">
        <w:rPr>
          <w:sz w:val="24"/>
          <w:szCs w:val="24"/>
        </w:rPr>
        <w:fldChar w:fldCharType="separate"/>
      </w:r>
      <w:r w:rsidR="005F5BEC" w:rsidRPr="00772564">
        <w:rPr>
          <w:noProof/>
          <w:sz w:val="24"/>
          <w:szCs w:val="24"/>
        </w:rPr>
        <w:t> </w:t>
      </w:r>
      <w:r w:rsidR="005F5BEC" w:rsidRPr="00772564">
        <w:rPr>
          <w:noProof/>
          <w:sz w:val="24"/>
          <w:szCs w:val="24"/>
        </w:rPr>
        <w:t> </w:t>
      </w:r>
      <w:r w:rsidR="005F5BEC" w:rsidRPr="00772564">
        <w:rPr>
          <w:noProof/>
          <w:sz w:val="24"/>
          <w:szCs w:val="24"/>
        </w:rPr>
        <w:t> </w:t>
      </w:r>
      <w:r w:rsidR="005F5BEC" w:rsidRPr="00772564">
        <w:rPr>
          <w:noProof/>
          <w:sz w:val="24"/>
          <w:szCs w:val="24"/>
        </w:rPr>
        <w:t> </w:t>
      </w:r>
      <w:r w:rsidR="005F5BEC" w:rsidRPr="00772564">
        <w:rPr>
          <w:noProof/>
          <w:sz w:val="24"/>
          <w:szCs w:val="24"/>
        </w:rPr>
        <w:t> </w:t>
      </w:r>
      <w:r w:rsidR="005F5BEC" w:rsidRPr="00772564">
        <w:rPr>
          <w:sz w:val="24"/>
          <w:szCs w:val="24"/>
        </w:rPr>
        <w:fldChar w:fldCharType="end"/>
      </w:r>
    </w:p>
    <w:bookmarkEnd w:id="2"/>
    <w:p w14:paraId="18F09969" w14:textId="77777777" w:rsidR="007F54EA" w:rsidRPr="00772564" w:rsidRDefault="007F54EA" w:rsidP="00582B5A">
      <w:pPr>
        <w:ind w:right="-149"/>
        <w:rPr>
          <w:sz w:val="24"/>
          <w:szCs w:val="24"/>
        </w:rPr>
      </w:pPr>
    </w:p>
    <w:p w14:paraId="0CBD4822" w14:textId="77777777" w:rsidR="00036DA7" w:rsidRPr="00772564" w:rsidRDefault="00036DA7" w:rsidP="00582B5A">
      <w:pPr>
        <w:ind w:right="-149"/>
        <w:rPr>
          <w:sz w:val="24"/>
          <w:szCs w:val="24"/>
        </w:rPr>
      </w:pPr>
    </w:p>
    <w:p w14:paraId="613A007F" w14:textId="3DCD6C37" w:rsidR="007F54EA" w:rsidRPr="00772564" w:rsidRDefault="007F54EA" w:rsidP="00582B5A">
      <w:pPr>
        <w:ind w:right="-149"/>
        <w:rPr>
          <w:sz w:val="24"/>
          <w:szCs w:val="24"/>
        </w:rPr>
      </w:pPr>
      <w:r w:rsidRPr="00772564">
        <w:rPr>
          <w:sz w:val="24"/>
          <w:szCs w:val="24"/>
        </w:rPr>
        <w:t xml:space="preserve">_____________________ </w:t>
      </w:r>
    </w:p>
    <w:p w14:paraId="0932008D" w14:textId="77777777" w:rsidR="006D764F" w:rsidRPr="00772564" w:rsidRDefault="007F54EA" w:rsidP="00582B5A">
      <w:pPr>
        <w:ind w:right="-149"/>
        <w:rPr>
          <w:sz w:val="24"/>
          <w:szCs w:val="24"/>
        </w:rPr>
      </w:pPr>
      <w:r w:rsidRPr="00772564">
        <w:rPr>
          <w:sz w:val="24"/>
          <w:szCs w:val="24"/>
        </w:rPr>
        <w:t>Notary Publi</w:t>
      </w:r>
      <w:r w:rsidR="00497191" w:rsidRPr="00772564">
        <w:rPr>
          <w:sz w:val="24"/>
          <w:szCs w:val="24"/>
        </w:rPr>
        <w:t>c</w:t>
      </w:r>
    </w:p>
    <w:sectPr w:rsidR="006D764F" w:rsidRPr="00772564" w:rsidSect="00145044">
      <w:headerReference w:type="even" r:id="rId7"/>
      <w:headerReference w:type="default" r:id="rId8"/>
      <w:footerReference w:type="even" r:id="rId9"/>
      <w:footerReference w:type="default" r:id="rId10"/>
      <w:headerReference w:type="first" r:id="rId11"/>
      <w:footerReference w:type="first" r:id="rId12"/>
      <w:pgSz w:w="12240" w:h="15840"/>
      <w:pgMar w:top="1134" w:right="1608" w:bottom="56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2BF0" w14:textId="77777777" w:rsidR="00C80C35" w:rsidRDefault="00C80C35">
      <w:r>
        <w:separator/>
      </w:r>
    </w:p>
  </w:endnote>
  <w:endnote w:type="continuationSeparator" w:id="0">
    <w:p w14:paraId="2BC4B597" w14:textId="77777777" w:rsidR="00C80C35" w:rsidRDefault="00C8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8909" w14:textId="77777777" w:rsidR="00C80C35" w:rsidRDefault="00C80C35">
      <w:r>
        <w:separator/>
      </w:r>
    </w:p>
  </w:footnote>
  <w:footnote w:type="continuationSeparator" w:id="0">
    <w:p w14:paraId="6A3515D2" w14:textId="77777777" w:rsidR="00C80C35" w:rsidRDefault="00C8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4149D"/>
    <w:multiLevelType w:val="hybridMultilevel"/>
    <w:tmpl w:val="DE9A62C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abstractNum w:abstractNumId="2" w15:restartNumberingAfterBreak="0">
    <w:nsid w:val="62B870D1"/>
    <w:multiLevelType w:val="hybridMultilevel"/>
    <w:tmpl w:val="A1EEB3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7C8385A"/>
    <w:multiLevelType w:val="hybridMultilevel"/>
    <w:tmpl w:val="3976DFD4"/>
    <w:lvl w:ilvl="0" w:tplc="83E0A374">
      <w:start w:val="1"/>
      <w:numFmt w:val="decimal"/>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LyZbZT+fwMFBY9XdSNLUdaV8H8vb1lTmb9oIwITCLyeAxKntK+WF22aPDtz6iDq+1ZOHyuVzFeVvAA2RZfDA==" w:salt="4SgW+ShlJHiMg0lnggVv2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36DA7"/>
    <w:rsid w:val="000756C3"/>
    <w:rsid w:val="000F5400"/>
    <w:rsid w:val="00145044"/>
    <w:rsid w:val="00161270"/>
    <w:rsid w:val="001D03F2"/>
    <w:rsid w:val="001D0A1F"/>
    <w:rsid w:val="001E577F"/>
    <w:rsid w:val="001F0D01"/>
    <w:rsid w:val="001F18B0"/>
    <w:rsid w:val="001F49EE"/>
    <w:rsid w:val="00263717"/>
    <w:rsid w:val="002A4D62"/>
    <w:rsid w:val="002B584F"/>
    <w:rsid w:val="002C79E1"/>
    <w:rsid w:val="002F4310"/>
    <w:rsid w:val="0034614D"/>
    <w:rsid w:val="00346843"/>
    <w:rsid w:val="00352BF9"/>
    <w:rsid w:val="00405ABB"/>
    <w:rsid w:val="00421179"/>
    <w:rsid w:val="00444FB6"/>
    <w:rsid w:val="0047335E"/>
    <w:rsid w:val="00492CBF"/>
    <w:rsid w:val="00497191"/>
    <w:rsid w:val="004B2C35"/>
    <w:rsid w:val="004D510D"/>
    <w:rsid w:val="00541962"/>
    <w:rsid w:val="0054213D"/>
    <w:rsid w:val="00556413"/>
    <w:rsid w:val="00560FEB"/>
    <w:rsid w:val="00573DFE"/>
    <w:rsid w:val="0058050B"/>
    <w:rsid w:val="00582B5A"/>
    <w:rsid w:val="005B0BD7"/>
    <w:rsid w:val="005F5BEC"/>
    <w:rsid w:val="0060178E"/>
    <w:rsid w:val="006338D6"/>
    <w:rsid w:val="00634385"/>
    <w:rsid w:val="00644900"/>
    <w:rsid w:val="00667C48"/>
    <w:rsid w:val="0068293E"/>
    <w:rsid w:val="00682ABF"/>
    <w:rsid w:val="006956FF"/>
    <w:rsid w:val="006A7F07"/>
    <w:rsid w:val="006D764F"/>
    <w:rsid w:val="007451F7"/>
    <w:rsid w:val="00756B24"/>
    <w:rsid w:val="00772564"/>
    <w:rsid w:val="00791EB4"/>
    <w:rsid w:val="007D500A"/>
    <w:rsid w:val="007E5BEB"/>
    <w:rsid w:val="007F54EA"/>
    <w:rsid w:val="0081026A"/>
    <w:rsid w:val="00865CD1"/>
    <w:rsid w:val="00890EE6"/>
    <w:rsid w:val="008A6D69"/>
    <w:rsid w:val="008B2EEA"/>
    <w:rsid w:val="008B6974"/>
    <w:rsid w:val="008D33BF"/>
    <w:rsid w:val="008F0561"/>
    <w:rsid w:val="00950086"/>
    <w:rsid w:val="00962C8C"/>
    <w:rsid w:val="009F0C30"/>
    <w:rsid w:val="009F72F8"/>
    <w:rsid w:val="00A11028"/>
    <w:rsid w:val="00A3581C"/>
    <w:rsid w:val="00A46B0E"/>
    <w:rsid w:val="00A81BF7"/>
    <w:rsid w:val="00B04F3D"/>
    <w:rsid w:val="00B33075"/>
    <w:rsid w:val="00BF3082"/>
    <w:rsid w:val="00C141D5"/>
    <w:rsid w:val="00C2390F"/>
    <w:rsid w:val="00C80C35"/>
    <w:rsid w:val="00C95544"/>
    <w:rsid w:val="00CB5064"/>
    <w:rsid w:val="00CD1778"/>
    <w:rsid w:val="00CE3FC8"/>
    <w:rsid w:val="00D01D86"/>
    <w:rsid w:val="00D85712"/>
    <w:rsid w:val="00DC167D"/>
    <w:rsid w:val="00E262F3"/>
    <w:rsid w:val="00E5142E"/>
    <w:rsid w:val="00E623B1"/>
    <w:rsid w:val="00E65C05"/>
    <w:rsid w:val="00E816AA"/>
    <w:rsid w:val="00E9023B"/>
    <w:rsid w:val="00FC19B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 w:type="table" w:styleId="TableGrid">
    <w:name w:val="Table Grid"/>
    <w:basedOn w:val="TableNormal"/>
    <w:rsid w:val="00BF3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12</cp:revision>
  <cp:lastPrinted>2016-08-04T02:59:00Z</cp:lastPrinted>
  <dcterms:created xsi:type="dcterms:W3CDTF">2022-03-22T17:07:00Z</dcterms:created>
  <dcterms:modified xsi:type="dcterms:W3CDTF">2022-04-01T18:06:00Z</dcterms:modified>
</cp:coreProperties>
</file>